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 Krakowie kupić dobrą kawę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kawa nie jest tylko napojem, ale prawdziwym doświadczeniem smakowym? Kraków oferuje wiele punktów, ale tylko nieliczne potrafią połączyć świeżość ziaren, rzemieślnicze palenie i bogactwo aromatów. Jeśli cenisz kawę najwyższej jakości, warto wiedzieć, gdzie jej 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świeżość i aromat w każdej filiżance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z kawą w Krakowie powinien stawiać na świeżość i jakość ziaren.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wypalana Arabika z najlepszych plantacji świata pozwala odkryć pełnię aromatów</w:t>
      </w:r>
      <w:r>
        <w:rPr>
          <w:rFonts w:ascii="calibri" w:hAnsi="calibri" w:eastAsia="calibri" w:cs="calibri"/>
          <w:sz w:val="24"/>
          <w:szCs w:val="24"/>
        </w:rPr>
        <w:t xml:space="preserve">, od czekoladowych nut po delikatne kwiatowe akcenty. Wysublimowane profile smakowe zależą nie tylko od pochodzenia ziaren, ale także od wiedzy i doświadczenia w ich paleniu. Dzięki temu każdy łyk staje się prawdziwą przyjemnością.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dla każdego miłośnika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miejscu znajdziesz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kawę ziarnistą, mieloną</w:t>
      </w:r>
      <w:r>
        <w:rPr>
          <w:rFonts w:ascii="calibri" w:hAnsi="calibri" w:eastAsia="calibri" w:cs="calibri"/>
          <w:sz w:val="24"/>
          <w:szCs w:val="24"/>
        </w:rPr>
        <w:t xml:space="preserve">, jak i zestawy oraz akcesoria do parzenia w domu. Dla osób poszukujących wyjątkowych doznań smakowych idealny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rodzaj Arabiki jest starannie wyselekcjonowany i przygotowany, by wydobyć wszystkie swoje walory. To nie tylko zakupy – to podróż po smakach i aromatach z najdalszych zakątków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specialty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prawdziwych koneserów liczy się nie tylko smak, ale także doświadczenie parzenia. </w:t>
      </w:r>
      <w:r>
        <w:rPr>
          <w:rFonts w:ascii="calibri" w:hAnsi="calibri" w:eastAsia="calibri" w:cs="calibri"/>
          <w:sz w:val="24"/>
          <w:szCs w:val="24"/>
          <w:b/>
        </w:rPr>
        <w:t xml:space="preserve">Kawa specialty oferuje niepowtarzalne nuty aromatyczne</w:t>
      </w:r>
      <w:r>
        <w:rPr>
          <w:rFonts w:ascii="calibri" w:hAnsi="calibri" w:eastAsia="calibri" w:cs="calibri"/>
          <w:sz w:val="24"/>
          <w:szCs w:val="24"/>
        </w:rPr>
        <w:t xml:space="preserve">, które można dopasować do różnych metod parzenia – od ekspresu ciśnieniowego, przez drip, aż po aeropress czy kawiarkę. Warto wybierać miejsca, które podchodzą do kawy z pasją i rzemieślniczą starannością, aby każda filiżanka była pełnym doznaniem.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idealnego miejsca na zakup kawy w Krakowie może być wyzwaniem, ale warto szukać takich, które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jakość, świeżość i różnorodność aromatów</w:t>
      </w:r>
      <w:r>
        <w:rPr>
          <w:rFonts w:ascii="calibri" w:hAnsi="calibri" w:eastAsia="calibri" w:cs="calibri"/>
          <w:sz w:val="24"/>
          <w:szCs w:val="24"/>
        </w:rPr>
        <w:t xml:space="preserve">. Dzięki temu każdy łyk staje się małym rytuałem, który pozwala celebrować codzienność. Jeśli zależy Ci na najlepszej kawie, sprawdź ofertę i odkryj pełnię smaków prosto z rzemieślniczej palarni.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2026-06-08T02:37:45+02:00</dcterms:created>
  <dcterms:modified xsi:type="dcterms:W3CDTF">2026-06-08T02:37:45+02:00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